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AFB71" w14:textId="77777777" w:rsidR="008E3B13" w:rsidRDefault="00000000">
      <w:pPr>
        <w:widowControl w:val="0"/>
        <w:ind w:right="1092"/>
        <w:rPr>
          <w:b/>
        </w:rPr>
      </w:pPr>
      <w:r>
        <w:rPr>
          <w:b/>
        </w:rPr>
        <w:t xml:space="preserve">Vuoden 2023 toimintakertomus Porin polkupyöräilijät ry </w:t>
      </w:r>
    </w:p>
    <w:p w14:paraId="3FFCEED3" w14:textId="77777777" w:rsidR="008E3B13" w:rsidRDefault="00000000">
      <w:pPr>
        <w:widowControl w:val="0"/>
        <w:spacing w:before="196"/>
        <w:ind w:right="81"/>
        <w:rPr>
          <w:color w:val="FF0000"/>
        </w:rPr>
      </w:pPr>
      <w:r>
        <w:t xml:space="preserve">Hallituksen yhteisiä virallisia kokouksia vuoden aikana pidettiin (kevät- ja syyskokous mukaan lukien) yhteensä kolme. Lisäksi hallitus hoiti epävirallisia asioita aktiivisesti </w:t>
      </w:r>
      <w:proofErr w:type="spellStart"/>
      <w:r>
        <w:t>whatsupp</w:t>
      </w:r>
      <w:proofErr w:type="spellEnd"/>
      <w:r>
        <w:t>-ryhmässä.</w:t>
      </w:r>
      <w:r>
        <w:rPr>
          <w:color w:val="FF0000"/>
        </w:rPr>
        <w:t xml:space="preserve"> </w:t>
      </w:r>
    </w:p>
    <w:p w14:paraId="6562E725" w14:textId="77777777" w:rsidR="008E3B13" w:rsidRDefault="00000000">
      <w:pPr>
        <w:widowControl w:val="0"/>
        <w:spacing w:before="196"/>
        <w:ind w:right="81"/>
        <w:rPr>
          <w:color w:val="FF0000"/>
        </w:rPr>
      </w:pPr>
      <w:r>
        <w:t xml:space="preserve">Hallituksen jäseninä toimi Saara Jäntti (pj.), Jarkko Santala (varapj.), Kaisa Aro (viestintä) ja varajäseninä toimi Jari </w:t>
      </w:r>
      <w:proofErr w:type="spellStart"/>
      <w:r>
        <w:t>Hernesniemi</w:t>
      </w:r>
      <w:proofErr w:type="spellEnd"/>
      <w:r>
        <w:t xml:space="preserve"> sekä Marjo Holmström. Jaakko Jäntti valittiin taloudenhoitajaksi.</w:t>
      </w:r>
    </w:p>
    <w:p w14:paraId="1E4A761F" w14:textId="77777777" w:rsidR="008E3B13" w:rsidRDefault="00000000">
      <w:pPr>
        <w:widowControl w:val="0"/>
        <w:spacing w:before="196"/>
        <w:ind w:right="81"/>
        <w:rPr>
          <w:color w:val="FF0000"/>
        </w:rPr>
      </w:pPr>
      <w:r>
        <w:t xml:space="preserve">Jaakko Jäntti osallistui </w:t>
      </w:r>
      <w:proofErr w:type="spellStart"/>
      <w:r>
        <w:t>Popon</w:t>
      </w:r>
      <w:proofErr w:type="spellEnd"/>
      <w:r>
        <w:t xml:space="preserve"> jäsenenä Porin kaupungin järjestämiin Viisaan liikkumisen työryhmän kokouksiin, joita pidettiin kaksi (7.2. ja 22.9.2023). Kokouksissa käytiin läpi mm. Jokikeskushanketta ja kaupungin keskustan kehittämissuunnitelmaa. </w:t>
      </w:r>
    </w:p>
    <w:p w14:paraId="29A24A85" w14:textId="77777777" w:rsidR="008E3B13" w:rsidRDefault="00000000">
      <w:pPr>
        <w:widowControl w:val="0"/>
        <w:spacing w:before="196"/>
        <w:ind w:right="81"/>
      </w:pPr>
      <w:r>
        <w:t>Jäsenmaksun maksaneita henkilöitä oli yhteensä 19 ja lisäksi Pormestarinluodon asukasyhdistys toimi kannatusjäsenenä.</w:t>
      </w:r>
    </w:p>
    <w:p w14:paraId="5211A030" w14:textId="77777777" w:rsidR="008E3B13" w:rsidRDefault="00000000">
      <w:pPr>
        <w:widowControl w:val="0"/>
        <w:spacing w:before="196"/>
        <w:ind w:right="81"/>
      </w:pPr>
      <w:r>
        <w:t xml:space="preserve">Pyöräliitto ei järjestänyt vuoden 2023 eduskuntavaalien yhteydessä pyörävaaleja, joten emme olleet yhdistyksenä aktiivisia eduskuntavaaleissa. Pyöräliitolla tapahtui myös merkittävä muutos </w:t>
      </w:r>
      <w:proofErr w:type="gramStart"/>
      <w:r>
        <w:t>loppuvuodesta</w:t>
      </w:r>
      <w:proofErr w:type="gramEnd"/>
      <w:r>
        <w:t xml:space="preserve"> kun sen pitkäaikainen toiminnanjohtaja Matti Koistinen jäi pois tehtävästään ja tilalle valittiin Janne Paananen.</w:t>
      </w:r>
    </w:p>
    <w:p w14:paraId="093B4368" w14:textId="77777777" w:rsidR="008E3B13" w:rsidRDefault="00000000">
      <w:pPr>
        <w:widowControl w:val="0"/>
        <w:spacing w:before="196"/>
        <w:ind w:right="81"/>
      </w:pPr>
      <w:r>
        <w:t>Jaakko Jäntti jatkoi hanketöissä huhtikuun loppuun asti ja kesällä Selkämeren elämysreitti -</w:t>
      </w:r>
      <w:proofErr w:type="spellStart"/>
      <w:r>
        <w:t>pöyrämatkailuhanke</w:t>
      </w:r>
      <w:proofErr w:type="spellEnd"/>
      <w:r>
        <w:t xml:space="preserve"> pääsi kunnolla vauhtiin. Yhteydenottoja reitin tiimoilta tuli kymmeniä, mutta koska reitti on kaikkien vapaasti käytettävissä, lopullisia käyttäjätietoja on vaikea reitin osalta vaikea kerätä.</w:t>
      </w:r>
    </w:p>
    <w:p w14:paraId="4195AAD2" w14:textId="77777777" w:rsidR="008E3B13" w:rsidRDefault="00000000">
      <w:pPr>
        <w:widowControl w:val="0"/>
        <w:spacing w:before="196"/>
        <w:ind w:right="81"/>
      </w:pPr>
      <w:proofErr w:type="gramStart"/>
      <w:r>
        <w:t>Kallo-Reposaari -venereitti</w:t>
      </w:r>
      <w:proofErr w:type="gramEnd"/>
      <w:r>
        <w:t xml:space="preserve"> toimi erittäin hyvin ja käyttäjät ovat olleet siihen hyvin tyytyväisiä. Toiveita olisi muutamalle lisäviikolla, sillä neljän viikon sesonki on yksinkertaisesti liian lyhyt. Siihen tulemme panostamaan kesällä 2025.</w:t>
      </w:r>
    </w:p>
    <w:p w14:paraId="25C7236A" w14:textId="77777777" w:rsidR="008E3B13" w:rsidRDefault="00000000">
      <w:pPr>
        <w:widowControl w:val="0"/>
        <w:spacing w:before="196"/>
        <w:ind w:right="81"/>
      </w:pPr>
      <w:r>
        <w:t xml:space="preserve">Hankerahaa jäi vielä sen verran käyttämättä, että hankkeelle haettiin jatkoaikaa. Reitin karttaesite päivitettiin jo talvella ja uudesta esitteestä otettiin 3000 painos, joka on määrä jakaa toisen kesäsesongin aikana. Myös nettisivuja päivitettiin lisäämällä upea </w:t>
      </w:r>
      <w:proofErr w:type="spellStart"/>
      <w:r>
        <w:t>promovideo</w:t>
      </w:r>
      <w:proofErr w:type="spellEnd"/>
      <w:r>
        <w:t xml:space="preserve"> elämysreitin etusivulle.</w:t>
      </w:r>
    </w:p>
    <w:p w14:paraId="63A66D47" w14:textId="77777777" w:rsidR="008E3B13" w:rsidRDefault="00000000">
      <w:pPr>
        <w:widowControl w:val="0"/>
        <w:spacing w:before="196"/>
        <w:ind w:right="81"/>
      </w:pPr>
      <w:proofErr w:type="spellStart"/>
      <w:r>
        <w:t>Popo</w:t>
      </w:r>
      <w:proofErr w:type="spellEnd"/>
      <w:r>
        <w:t xml:space="preserve"> osallistui myös moneen 100Bike -hankkeen workshop -tilaisuuteen ja kertoi niissä oman mielipiteensä Sastamalasta Poriin kehitettävästä pyörämatkailureitistä. </w:t>
      </w:r>
      <w:proofErr w:type="spellStart"/>
      <w:r>
        <w:t>Popo</w:t>
      </w:r>
      <w:proofErr w:type="spellEnd"/>
      <w:r>
        <w:t xml:space="preserve"> on myös alustavasti valittu testaamaan kyseistä reittiä keväällä 2024.</w:t>
      </w:r>
    </w:p>
    <w:p w14:paraId="02BB197C" w14:textId="77777777" w:rsidR="008E3B13" w:rsidRDefault="00000000">
      <w:pPr>
        <w:widowControl w:val="0"/>
        <w:spacing w:before="196"/>
        <w:ind w:right="81"/>
        <w:rPr>
          <w:color w:val="FF0000"/>
        </w:rPr>
      </w:pPr>
      <w:r>
        <w:t xml:space="preserve">Porin kaupunki myönsi toiminta-avustusta 2000 euroa kortteliajokoulutukseen, joka elo-syyskuussa ja koulutuksen suunnitteli ja toteutti Jari </w:t>
      </w:r>
      <w:proofErr w:type="spellStart"/>
      <w:r>
        <w:t>Hernesniemi</w:t>
      </w:r>
      <w:proofErr w:type="spellEnd"/>
      <w:r>
        <w:t>.</w:t>
      </w:r>
    </w:p>
    <w:p w14:paraId="5ECD519C" w14:textId="77777777" w:rsidR="008E3B13" w:rsidRDefault="00000000">
      <w:pPr>
        <w:widowControl w:val="0"/>
        <w:spacing w:before="196"/>
        <w:ind w:right="81"/>
      </w:pPr>
      <w:r>
        <w:t xml:space="preserve">Lisäksi </w:t>
      </w:r>
      <w:proofErr w:type="spellStart"/>
      <w:r>
        <w:t>Popo</w:t>
      </w:r>
      <w:proofErr w:type="spellEnd"/>
      <w:r>
        <w:t xml:space="preserve"> järjesti hankkeen tiimoilta kaksi pyöräretkeä seuraavasti:</w:t>
      </w:r>
    </w:p>
    <w:p w14:paraId="05C0A3EC" w14:textId="77777777" w:rsidR="008E3B13" w:rsidRDefault="00000000">
      <w:pPr>
        <w:widowControl w:val="0"/>
        <w:numPr>
          <w:ilvl w:val="0"/>
          <w:numId w:val="1"/>
        </w:numPr>
        <w:spacing w:before="196"/>
        <w:ind w:right="81"/>
      </w:pPr>
      <w:r>
        <w:t>Ensimmäinen torstain lenkki keräsi vain neljä innokasta pyöräilijää tutustumaan reittiin</w:t>
      </w:r>
    </w:p>
    <w:p w14:paraId="4A5D3B79" w14:textId="77777777" w:rsidR="008E3B13" w:rsidRDefault="00000000">
      <w:pPr>
        <w:widowControl w:val="0"/>
        <w:numPr>
          <w:ilvl w:val="0"/>
          <w:numId w:val="1"/>
        </w:numPr>
        <w:ind w:right="81"/>
      </w:pPr>
      <w:r>
        <w:t xml:space="preserve">Toinen retki oli sijoitettu ajallisesti viikonloppuun ja nyt mukaan saatiin jo yli 20 pyöräilijää, joista osa pyöräili Kalloon ja siitä veneellä Reposaareen ja takaisin Poriin. Kahdeksan pyöräilijää </w:t>
      </w:r>
      <w:proofErr w:type="gramStart"/>
      <w:r>
        <w:t>jatkoivat</w:t>
      </w:r>
      <w:proofErr w:type="gramEnd"/>
      <w:r>
        <w:t xml:space="preserve"> koko reitin ja pitivät reittiä erittäin onnistuneena kokonaisuutena.</w:t>
      </w:r>
    </w:p>
    <w:p w14:paraId="75BF6745" w14:textId="0F41E229" w:rsidR="008E3B13" w:rsidRDefault="00000000">
      <w:pPr>
        <w:widowControl w:val="0"/>
        <w:spacing w:before="196"/>
        <w:ind w:left="720" w:right="81"/>
      </w:pPr>
      <w:r>
        <w:lastRenderedPageBreak/>
        <w:t>Yhdistykselle tuli somenäkyvyyttä lähinnä pyörämatkailuhankkeen tiimoilta. Muutoin somekanavien ylläpitäminen jäi melko vähäi</w:t>
      </w:r>
      <w:r w:rsidR="00CC3E56">
        <w:t>seksi</w:t>
      </w:r>
      <w:r>
        <w:t xml:space="preserve"> tavoitteesta. </w:t>
      </w:r>
      <w:proofErr w:type="spellStart"/>
      <w:r>
        <w:t>Popo</w:t>
      </w:r>
      <w:proofErr w:type="spellEnd"/>
      <w:r>
        <w:t xml:space="preserve"> päätti luopua Facebook-sivuista ja keskittää voimavaransa Instagramiin, jota yritetään aktivoida kevään ja kesän 2024 aikana järjestämällä sen tiimoilta </w:t>
      </w:r>
      <w:proofErr w:type="spellStart"/>
      <w:r>
        <w:t>kuvaklpailun</w:t>
      </w:r>
      <w:proofErr w:type="spellEnd"/>
      <w:r>
        <w:t xml:space="preserve"> hankkeen nettisivuilla.</w:t>
      </w:r>
    </w:p>
    <w:p w14:paraId="4AE9CBDC" w14:textId="77777777" w:rsidR="008E3B13" w:rsidRDefault="008E3B13">
      <w:pPr>
        <w:widowControl w:val="0"/>
        <w:spacing w:before="196"/>
        <w:ind w:right="81"/>
      </w:pPr>
    </w:p>
    <w:p w14:paraId="063E9243" w14:textId="77777777" w:rsidR="008E3B13" w:rsidRDefault="00000000">
      <w:pPr>
        <w:widowControl w:val="0"/>
        <w:spacing w:before="201"/>
        <w:ind w:right="5628"/>
      </w:pPr>
      <w:proofErr w:type="spellStart"/>
      <w:r>
        <w:t>Popon</w:t>
      </w:r>
      <w:proofErr w:type="spellEnd"/>
      <w:r>
        <w:t xml:space="preserve"> ry:n puheenjohtaja</w:t>
      </w:r>
    </w:p>
    <w:p w14:paraId="297DD7ED" w14:textId="77777777" w:rsidR="008E3B13" w:rsidRDefault="00000000">
      <w:pPr>
        <w:widowControl w:val="0"/>
        <w:spacing w:before="201"/>
        <w:ind w:right="5628"/>
      </w:pPr>
      <w:r>
        <w:t>Saara Jäntti</w:t>
      </w:r>
    </w:p>
    <w:p w14:paraId="5BD172CB" w14:textId="77777777" w:rsidR="008E3B13" w:rsidRDefault="00000000">
      <w:pPr>
        <w:widowControl w:val="0"/>
        <w:spacing w:before="196"/>
        <w:ind w:right="81"/>
      </w:pPr>
      <w:r>
        <w:rPr>
          <w:noProof/>
        </w:rPr>
        <w:lastRenderedPageBreak/>
        <w:drawing>
          <wp:anchor distT="114300" distB="114300" distL="114300" distR="114300" simplePos="0" relativeHeight="251658240" behindDoc="0" locked="0" layoutInCell="1" hidden="0" allowOverlap="1" wp14:anchorId="0D2DAB78" wp14:editId="2C17C647">
            <wp:simplePos x="0" y="0"/>
            <wp:positionH relativeFrom="column">
              <wp:posOffset>19051</wp:posOffset>
            </wp:positionH>
            <wp:positionV relativeFrom="paragraph">
              <wp:posOffset>3981450</wp:posOffset>
            </wp:positionV>
            <wp:extent cx="5734050" cy="5824538"/>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734050" cy="582453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71E67AA" wp14:editId="547B9E60">
            <wp:simplePos x="0" y="0"/>
            <wp:positionH relativeFrom="column">
              <wp:posOffset>19051</wp:posOffset>
            </wp:positionH>
            <wp:positionV relativeFrom="paragraph">
              <wp:posOffset>114300</wp:posOffset>
            </wp:positionV>
            <wp:extent cx="5731200" cy="372110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731200" cy="3721100"/>
                    </a:xfrm>
                    <a:prstGeom prst="rect">
                      <a:avLst/>
                    </a:prstGeom>
                    <a:ln/>
                  </pic:spPr>
                </pic:pic>
              </a:graphicData>
            </a:graphic>
          </wp:anchor>
        </w:drawing>
      </w:r>
    </w:p>
    <w:sectPr w:rsidR="008E3B1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C13A92"/>
    <w:multiLevelType w:val="multilevel"/>
    <w:tmpl w:val="51FA4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8406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B13"/>
    <w:rsid w:val="008C4BE9"/>
    <w:rsid w:val="008E3B13"/>
    <w:rsid w:val="00CC3E5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ocId w14:val="636BC566"/>
  <w15:docId w15:val="{759C8165-A61C-324E-BBE5-548153497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00" w:after="120"/>
      <w:outlineLvl w:val="0"/>
    </w:pPr>
    <w:rPr>
      <w:sz w:val="40"/>
      <w:szCs w:val="40"/>
    </w:rPr>
  </w:style>
  <w:style w:type="paragraph" w:styleId="Otsikko2">
    <w:name w:val="heading 2"/>
    <w:basedOn w:val="Normaali"/>
    <w:next w:val="Normaali"/>
    <w:uiPriority w:val="9"/>
    <w:semiHidden/>
    <w:unhideWhenUsed/>
    <w:qFormat/>
    <w:pPr>
      <w:keepNext/>
      <w:keepLines/>
      <w:spacing w:before="360" w:after="120"/>
      <w:outlineLvl w:val="1"/>
    </w:pPr>
    <w:rPr>
      <w:sz w:val="32"/>
      <w:szCs w:val="32"/>
    </w:rPr>
  </w:style>
  <w:style w:type="paragraph" w:styleId="Otsikko3">
    <w:name w:val="heading 3"/>
    <w:basedOn w:val="Normaali"/>
    <w:next w:val="Normaali"/>
    <w:uiPriority w:val="9"/>
    <w:semiHidden/>
    <w:unhideWhenUsed/>
    <w:qFormat/>
    <w:pPr>
      <w:keepNext/>
      <w:keepLines/>
      <w:spacing w:before="320" w:after="80"/>
      <w:outlineLvl w:val="2"/>
    </w:pPr>
    <w:rPr>
      <w:color w:val="434343"/>
      <w:sz w:val="28"/>
      <w:szCs w:val="28"/>
    </w:rPr>
  </w:style>
  <w:style w:type="paragraph" w:styleId="Otsikko4">
    <w:name w:val="heading 4"/>
    <w:basedOn w:val="Normaali"/>
    <w:next w:val="Normaali"/>
    <w:uiPriority w:val="9"/>
    <w:semiHidden/>
    <w:unhideWhenUsed/>
    <w:qFormat/>
    <w:pPr>
      <w:keepNext/>
      <w:keepLines/>
      <w:spacing w:before="280" w:after="80"/>
      <w:outlineLvl w:val="3"/>
    </w:pPr>
    <w:rPr>
      <w:color w:val="666666"/>
      <w:sz w:val="24"/>
      <w:szCs w:val="24"/>
    </w:rPr>
  </w:style>
  <w:style w:type="paragraph" w:styleId="Otsikko5">
    <w:name w:val="heading 5"/>
    <w:basedOn w:val="Normaali"/>
    <w:next w:val="Normaali"/>
    <w:uiPriority w:val="9"/>
    <w:semiHidden/>
    <w:unhideWhenUsed/>
    <w:qFormat/>
    <w:pPr>
      <w:keepNext/>
      <w:keepLines/>
      <w:spacing w:before="240" w:after="80"/>
      <w:outlineLvl w:val="4"/>
    </w:pPr>
    <w:rPr>
      <w:color w:val="666666"/>
    </w:rPr>
  </w:style>
  <w:style w:type="paragraph" w:styleId="Otsikko6">
    <w:name w:val="heading 6"/>
    <w:basedOn w:val="Normaali"/>
    <w:next w:val="Normaali"/>
    <w:uiPriority w:val="9"/>
    <w:semiHidden/>
    <w:unhideWhenUsed/>
    <w:qFormat/>
    <w:pPr>
      <w:keepNext/>
      <w:keepLines/>
      <w:spacing w:before="240" w:after="80"/>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after="60"/>
    </w:pPr>
    <w:rPr>
      <w:sz w:val="52"/>
      <w:szCs w:val="52"/>
    </w:rPr>
  </w:style>
  <w:style w:type="paragraph" w:styleId="Alaotsikko">
    <w:name w:val="Subtitle"/>
    <w:basedOn w:val="Normaali"/>
    <w:next w:val="Normaali"/>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351</Words>
  <Characters>2847</Characters>
  <Application>Microsoft Office Word</Application>
  <DocSecurity>0</DocSecurity>
  <Lines>23</Lines>
  <Paragraphs>6</Paragraphs>
  <ScaleCrop>false</ScaleCrop>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Jaakko Jäntti</cp:lastModifiedBy>
  <cp:revision>2</cp:revision>
  <dcterms:created xsi:type="dcterms:W3CDTF">2024-05-01T16:54:00Z</dcterms:created>
  <dcterms:modified xsi:type="dcterms:W3CDTF">2024-05-01T16:54:00Z</dcterms:modified>
</cp:coreProperties>
</file>